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1DA1" w:rsidTr="00FC1DA1">
        <w:trPr>
          <w:trHeight w:val="3230"/>
        </w:trPr>
        <w:tc>
          <w:tcPr>
            <w:tcW w:w="4785" w:type="dxa"/>
          </w:tcPr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Руднянского муниципального района</w:t>
            </w: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6C" w:rsidRDefault="0014126C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Битюцкий</w:t>
            </w:r>
            <w:proofErr w:type="spellEnd"/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6C" w:rsidRDefault="0014126C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«________»____________________2016 г</w:t>
            </w: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C1DA1" w:rsidRDefault="00FC1DA1" w:rsidP="0061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1DA1" w:rsidRDefault="00FC1DA1" w:rsidP="00141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4126C">
              <w:rPr>
                <w:rFonts w:ascii="Times New Roman" w:hAnsi="Times New Roman" w:cs="Times New Roman"/>
                <w:sz w:val="24"/>
                <w:szCs w:val="24"/>
              </w:rPr>
              <w:t>МКОУ «Лемешкинская СОШ»</w:t>
            </w:r>
          </w:p>
          <w:p w:rsid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A1" w:rsidRPr="0014126C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           </w:t>
            </w:r>
            <w:proofErr w:type="spellStart"/>
            <w:r w:rsidR="0014126C" w:rsidRPr="0014126C">
              <w:rPr>
                <w:rFonts w:ascii="Times New Roman" w:hAnsi="Times New Roman" w:cs="Times New Roman"/>
                <w:sz w:val="24"/>
                <w:szCs w:val="24"/>
              </w:rPr>
              <w:t>О.М.Бодылева</w:t>
            </w:r>
            <w:proofErr w:type="spellEnd"/>
          </w:p>
          <w:p w:rsidR="0014126C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412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1DA1" w:rsidRDefault="0014126C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FC1D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14126C" w:rsidRDefault="0014126C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«___________»_______________2016</w:t>
            </w:r>
          </w:p>
          <w:p w:rsid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A1" w:rsidRP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A1" w:rsidRDefault="00FC1DA1" w:rsidP="00FC1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3EA" w:rsidRPr="00614BC3" w:rsidRDefault="00BC03EA" w:rsidP="00614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3" w:rsidRDefault="00614BC3">
      <w:pPr>
        <w:rPr>
          <w:rFonts w:ascii="Times New Roman" w:hAnsi="Times New Roman" w:cs="Times New Roman"/>
        </w:rPr>
      </w:pPr>
    </w:p>
    <w:p w:rsidR="00FC1DA1" w:rsidRDefault="00FC1DA1">
      <w:pPr>
        <w:rPr>
          <w:rFonts w:ascii="Times New Roman" w:hAnsi="Times New Roman" w:cs="Times New Roman"/>
        </w:rPr>
      </w:pPr>
    </w:p>
    <w:p w:rsidR="00FC1DA1" w:rsidRDefault="00FC1DA1">
      <w:pPr>
        <w:rPr>
          <w:rFonts w:ascii="Times New Roman" w:hAnsi="Times New Roman" w:cs="Times New Roman"/>
        </w:rPr>
      </w:pPr>
    </w:p>
    <w:p w:rsidR="00614BC3" w:rsidRDefault="00FC1DA1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проявления компетентности</w:t>
      </w:r>
    </w:p>
    <w:p w:rsidR="00FC1DA1" w:rsidRDefault="00FC1DA1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повышающего персонального коэффициента </w:t>
      </w:r>
    </w:p>
    <w:p w:rsidR="00FC1DA1" w:rsidRDefault="00FC1DA1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(выплаты стимулирующего характера) работникам</w:t>
      </w:r>
    </w:p>
    <w:p w:rsidR="00FC1DA1" w:rsidRPr="0014126C" w:rsidRDefault="0014126C" w:rsidP="00141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«Лемешкинская средняя общеобразовательная школа» Руднянского муниципального района Волгоградской области.</w:t>
      </w: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FC1DA1" w:rsidRDefault="00FC1DA1" w:rsidP="00FC1DA1">
      <w:pPr>
        <w:tabs>
          <w:tab w:val="left" w:pos="3894"/>
        </w:tabs>
        <w:rPr>
          <w:rFonts w:ascii="Times New Roman" w:hAnsi="Times New Roman" w:cs="Times New Roman"/>
          <w:sz w:val="20"/>
          <w:szCs w:val="20"/>
        </w:rPr>
      </w:pPr>
    </w:p>
    <w:p w:rsidR="0014126C" w:rsidRDefault="0014126C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26C" w:rsidRDefault="0014126C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26C" w:rsidRDefault="0014126C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26C" w:rsidRDefault="0014126C" w:rsidP="00FC1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1DA1" w:rsidRDefault="00FC1DA1" w:rsidP="00141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4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6C" w:rsidRDefault="0014126C" w:rsidP="00141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26C" w:rsidRDefault="0014126C" w:rsidP="00141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134"/>
        <w:gridCol w:w="1417"/>
        <w:gridCol w:w="1559"/>
        <w:gridCol w:w="851"/>
      </w:tblGrid>
      <w:tr w:rsidR="0014126C" w:rsidRPr="00666CA4" w:rsidTr="00204CE4">
        <w:trPr>
          <w:trHeight w:val="423"/>
        </w:trPr>
        <w:tc>
          <w:tcPr>
            <w:tcW w:w="5813" w:type="dxa"/>
            <w:vMerge w:val="restart"/>
            <w:vAlign w:val="center"/>
          </w:tcPr>
          <w:p w:rsidR="0014126C" w:rsidRPr="000A780B" w:rsidRDefault="0014126C" w:rsidP="00204CE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8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Показатели проявления</w:t>
            </w:r>
          </w:p>
          <w:p w:rsidR="0014126C" w:rsidRPr="002012F8" w:rsidRDefault="0014126C" w:rsidP="00204C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80B">
              <w:rPr>
                <w:rFonts w:ascii="Times New Roman" w:hAnsi="Times New Roman"/>
                <w:b/>
                <w:sz w:val="20"/>
                <w:szCs w:val="20"/>
              </w:rPr>
              <w:t>компетентности</w:t>
            </w:r>
          </w:p>
        </w:tc>
        <w:tc>
          <w:tcPr>
            <w:tcW w:w="4961" w:type="dxa"/>
            <w:gridSpan w:val="4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CA4">
              <w:rPr>
                <w:rFonts w:ascii="Times New Roman" w:hAnsi="Times New Roman" w:cs="Times New Roman"/>
                <w:b/>
                <w:color w:val="000000"/>
              </w:rPr>
              <w:t>Оценка проявления компетентности педагогического работника</w:t>
            </w:r>
          </w:p>
        </w:tc>
      </w:tr>
      <w:tr w:rsidR="0014126C" w:rsidRPr="00666CA4" w:rsidTr="00204CE4">
        <w:trPr>
          <w:trHeight w:val="1606"/>
        </w:trPr>
        <w:tc>
          <w:tcPr>
            <w:tcW w:w="5813" w:type="dxa"/>
            <w:vMerge/>
          </w:tcPr>
          <w:p w:rsidR="0014126C" w:rsidRPr="002012F8" w:rsidRDefault="0014126C" w:rsidP="00204C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26C" w:rsidRPr="00E841E7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841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данный показатель не проявляется, данная компетентность педагога не сформирована</w:t>
            </w:r>
          </w:p>
        </w:tc>
        <w:tc>
          <w:tcPr>
            <w:tcW w:w="1417" w:type="dxa"/>
            <w:vAlign w:val="center"/>
          </w:tcPr>
          <w:p w:rsidR="0014126C" w:rsidRPr="00E841E7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841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данный показатель проявляется неполно и эпизодически, результаты проявления данной компетентности недостаточно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  <w:tc>
          <w:tcPr>
            <w:tcW w:w="1559" w:type="dxa"/>
            <w:vAlign w:val="center"/>
          </w:tcPr>
          <w:p w:rsidR="0014126C" w:rsidRPr="00E841E7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841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данный показатель проявляется полно и наглядно, результаты проявления данной компетентности 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  <w:tc>
          <w:tcPr>
            <w:tcW w:w="851" w:type="dxa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14126C" w:rsidRPr="00E841E7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</w:tr>
      <w:tr w:rsidR="0014126C" w:rsidRPr="00666CA4" w:rsidTr="00204CE4">
        <w:trPr>
          <w:trHeight w:val="357"/>
        </w:trPr>
        <w:tc>
          <w:tcPr>
            <w:tcW w:w="5813" w:type="dxa"/>
          </w:tcPr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1.Качество освоения учебных программ при 100% успеваемости: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24C15">
              <w:rPr>
                <w:rFonts w:ascii="Times New Roman" w:hAnsi="Times New Roman"/>
                <w:b/>
              </w:rPr>
              <w:t>Математика, русский язык: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60-100% - 5 баллов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50-59% - 4 баллов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40-49% -3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24C15">
              <w:rPr>
                <w:rFonts w:ascii="Times New Roman" w:hAnsi="Times New Roman"/>
                <w:b/>
              </w:rPr>
              <w:t xml:space="preserve">Предметы гуманитарного, </w:t>
            </w:r>
            <w:proofErr w:type="spellStart"/>
            <w:proofErr w:type="gramStart"/>
            <w:r w:rsidRPr="00F24C15">
              <w:rPr>
                <w:rFonts w:ascii="Times New Roman" w:hAnsi="Times New Roman"/>
                <w:b/>
              </w:rPr>
              <w:t>естественно-научного</w:t>
            </w:r>
            <w:proofErr w:type="spellEnd"/>
            <w:proofErr w:type="gramEnd"/>
            <w:r w:rsidRPr="00F24C15">
              <w:rPr>
                <w:rFonts w:ascii="Times New Roman" w:hAnsi="Times New Roman"/>
                <w:b/>
              </w:rPr>
              <w:t xml:space="preserve"> цикла: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60-100% - 4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50-59% - 3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40-49% -2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24C15">
              <w:rPr>
                <w:rFonts w:ascii="Times New Roman" w:hAnsi="Times New Roman"/>
                <w:b/>
              </w:rPr>
              <w:t xml:space="preserve">Технология, </w:t>
            </w:r>
            <w:proofErr w:type="gramStart"/>
            <w:r w:rsidRPr="00F24C15">
              <w:rPr>
                <w:rFonts w:ascii="Times New Roman" w:hAnsi="Times New Roman"/>
                <w:b/>
              </w:rPr>
              <w:t>ИЗО</w:t>
            </w:r>
            <w:proofErr w:type="gramEnd"/>
            <w:r w:rsidRPr="00F24C15">
              <w:rPr>
                <w:rFonts w:ascii="Times New Roman" w:hAnsi="Times New Roman"/>
                <w:b/>
              </w:rPr>
              <w:t>, музыка, физическая культура, ОБЖ: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80-100% - 4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50-79% - 3 балла</w:t>
            </w:r>
          </w:p>
          <w:p w:rsidR="0014126C" w:rsidRPr="00F24C15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24C15">
              <w:rPr>
                <w:rFonts w:ascii="Times New Roman" w:hAnsi="Times New Roman"/>
              </w:rPr>
              <w:t>40-49% - 2 балла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57"/>
        </w:trPr>
        <w:tc>
          <w:tcPr>
            <w:tcW w:w="5813" w:type="dxa"/>
          </w:tcPr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6038AE">
              <w:rPr>
                <w:rFonts w:ascii="Times New Roman" w:hAnsi="Times New Roman"/>
              </w:rPr>
              <w:t xml:space="preserve">2. Административные, муниципальные, региональные срезы, независимое тестирование. Всероссийские проверочные работы. </w:t>
            </w:r>
            <w:r w:rsidRPr="00066719">
              <w:rPr>
                <w:rFonts w:ascii="Times New Roman" w:hAnsi="Times New Roman"/>
                <w:i/>
              </w:rPr>
              <w:t>Качество знаний (</w:t>
            </w:r>
            <w:proofErr w:type="gramStart"/>
            <w:r w:rsidRPr="00066719">
              <w:rPr>
                <w:rFonts w:ascii="Times New Roman" w:hAnsi="Times New Roman"/>
                <w:i/>
              </w:rPr>
              <w:t>в</w:t>
            </w:r>
            <w:proofErr w:type="gramEnd"/>
            <w:r w:rsidRPr="00066719">
              <w:rPr>
                <w:rFonts w:ascii="Times New Roman" w:hAnsi="Times New Roman"/>
                <w:i/>
              </w:rPr>
              <w:t xml:space="preserve"> %). 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6038AE">
              <w:rPr>
                <w:rFonts w:ascii="Times New Roman" w:hAnsi="Times New Roman"/>
              </w:rPr>
              <w:t>60-100% - 5 баллов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6038AE">
              <w:rPr>
                <w:rFonts w:ascii="Times New Roman" w:hAnsi="Times New Roman"/>
              </w:rPr>
              <w:t>50-59% - 4 балл</w:t>
            </w:r>
            <w:r>
              <w:rPr>
                <w:rFonts w:ascii="Times New Roman" w:hAnsi="Times New Roman"/>
              </w:rPr>
              <w:t>а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6038AE">
              <w:rPr>
                <w:rFonts w:ascii="Times New Roman" w:hAnsi="Times New Roman"/>
              </w:rPr>
              <w:t>40-49% -3 балла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873"/>
        </w:trPr>
        <w:tc>
          <w:tcPr>
            <w:tcW w:w="5813" w:type="dxa"/>
          </w:tcPr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6038AE">
              <w:rPr>
                <w:rFonts w:ascii="Times New Roman" w:hAnsi="Times New Roman"/>
              </w:rPr>
              <w:t xml:space="preserve">3. Результаты  ОГЭ. </w:t>
            </w:r>
          </w:p>
          <w:p w:rsidR="0014126C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6038AE">
              <w:rPr>
                <w:rFonts w:ascii="Times New Roman" w:hAnsi="Times New Roman"/>
                <w:i/>
              </w:rPr>
              <w:t xml:space="preserve">Качество знаний (в %) в сравнении  с годовыми оценками (учитывается специфика предмета). </w:t>
            </w:r>
            <w:proofErr w:type="gramEnd"/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  <w:b/>
              </w:rPr>
              <w:t>Русский язык, математика: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</w:rPr>
              <w:t>Совпадает  с годовыми оценками или выше -3</w:t>
            </w:r>
            <w:r w:rsidRPr="006038AE">
              <w:rPr>
                <w:rFonts w:ascii="Times New Roman" w:hAnsi="Times New Roman"/>
                <w:b/>
              </w:rPr>
              <w:t xml:space="preserve"> балла;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  <w:b/>
              </w:rPr>
              <w:t xml:space="preserve">Другие предметы по выбору </w:t>
            </w:r>
            <w:proofErr w:type="gramStart"/>
            <w:r w:rsidRPr="006038AE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6038AE">
              <w:rPr>
                <w:rFonts w:ascii="Times New Roman" w:hAnsi="Times New Roman"/>
                <w:b/>
              </w:rPr>
              <w:t xml:space="preserve"> 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  <w:b/>
              </w:rPr>
              <w:t>(участие не менее 25%):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</w:rPr>
              <w:t>Совпадает с годовыми оценками -3</w:t>
            </w:r>
            <w:r w:rsidRPr="006038AE">
              <w:rPr>
                <w:rFonts w:ascii="Times New Roman" w:hAnsi="Times New Roman"/>
                <w:b/>
              </w:rPr>
              <w:t xml:space="preserve"> балла;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6038AE">
              <w:rPr>
                <w:rFonts w:ascii="Times New Roman" w:hAnsi="Times New Roman"/>
                <w:b/>
              </w:rPr>
              <w:t>менее 25 %:</w:t>
            </w:r>
          </w:p>
          <w:p w:rsidR="0014126C" w:rsidRPr="006038AE" w:rsidRDefault="0014126C" w:rsidP="00204CE4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6038AE">
              <w:rPr>
                <w:rFonts w:ascii="Times New Roman" w:hAnsi="Times New Roman"/>
              </w:rPr>
              <w:t>Совпадает с годовыми оценками -1</w:t>
            </w:r>
            <w:r w:rsidRPr="006038AE">
              <w:rPr>
                <w:rFonts w:ascii="Times New Roman" w:hAnsi="Times New Roman"/>
                <w:b/>
              </w:rPr>
              <w:t xml:space="preserve"> балл</w:t>
            </w:r>
            <w:r w:rsidRPr="006038AE">
              <w:rPr>
                <w:rFonts w:ascii="Times New Roman" w:hAnsi="Times New Roman"/>
              </w:rPr>
              <w:t>;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283500" w:rsidTr="00397D2F">
        <w:trPr>
          <w:trHeight w:val="558"/>
        </w:trPr>
        <w:tc>
          <w:tcPr>
            <w:tcW w:w="5813" w:type="dxa"/>
          </w:tcPr>
          <w:p w:rsidR="0014126C" w:rsidRPr="00F852EF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852EF">
              <w:rPr>
                <w:rFonts w:ascii="Times New Roman" w:hAnsi="Times New Roman"/>
              </w:rPr>
              <w:t>4. Результаты ЕГЭ.</w:t>
            </w:r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F852EF">
              <w:rPr>
                <w:rFonts w:ascii="Times New Roman" w:hAnsi="Times New Roman"/>
                <w:i/>
              </w:rPr>
              <w:t xml:space="preserve">Качество знаний (в %) в сравнении с </w:t>
            </w:r>
            <w:proofErr w:type="gramStart"/>
            <w:r w:rsidRPr="00F852EF">
              <w:rPr>
                <w:rFonts w:ascii="Times New Roman" w:hAnsi="Times New Roman"/>
                <w:i/>
              </w:rPr>
              <w:t>региональным</w:t>
            </w:r>
            <w:proofErr w:type="gramEnd"/>
            <w:r w:rsidRPr="00F852EF">
              <w:rPr>
                <w:rFonts w:ascii="Times New Roman" w:hAnsi="Times New Roman"/>
                <w:i/>
              </w:rPr>
              <w:t>, муниципальным  уровнями (учитывается специфика предмета):</w:t>
            </w:r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852EF">
              <w:rPr>
                <w:rFonts w:ascii="Times New Roman" w:hAnsi="Times New Roman"/>
                <w:b/>
              </w:rPr>
              <w:t>Русский язык, математика:</w:t>
            </w:r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852EF">
              <w:rPr>
                <w:rFonts w:ascii="Times New Roman" w:hAnsi="Times New Roman"/>
              </w:rPr>
              <w:t>Русский язык: 80 – 100 баллов – 4 балла за каждого;</w:t>
            </w:r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F852EF">
              <w:rPr>
                <w:rFonts w:ascii="Times New Roman" w:hAnsi="Times New Roman"/>
              </w:rPr>
              <w:t>Математика (профиль) – 70 – 100 баллов – 4 балла за каждого;</w:t>
            </w:r>
          </w:p>
          <w:p w:rsidR="00397D2F" w:rsidRDefault="00397D2F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14126C"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="0014126C" w:rsidRPr="00F852EF">
              <w:rPr>
                <w:rFonts w:ascii="Times New Roman" w:hAnsi="Times New Roman"/>
              </w:rPr>
              <w:t xml:space="preserve">выше </w:t>
            </w:r>
            <w:r>
              <w:rPr>
                <w:rFonts w:ascii="Times New Roman" w:hAnsi="Times New Roman"/>
              </w:rPr>
              <w:t xml:space="preserve">среднего </w:t>
            </w:r>
            <w:r w:rsidR="0014126C" w:rsidRPr="00F852EF">
              <w:rPr>
                <w:rFonts w:ascii="Times New Roman" w:hAnsi="Times New Roman"/>
              </w:rPr>
              <w:t xml:space="preserve">регионального уровня  </w:t>
            </w:r>
            <w:r w:rsidR="0014126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4126C">
              <w:rPr>
                <w:rFonts w:ascii="Times New Roman" w:hAnsi="Times New Roman"/>
              </w:rPr>
              <w:t>3 балла</w:t>
            </w:r>
            <w:r>
              <w:rPr>
                <w:rFonts w:ascii="Times New Roman" w:hAnsi="Times New Roman"/>
              </w:rPr>
              <w:t xml:space="preserve"> за каждого</w:t>
            </w:r>
          </w:p>
          <w:p w:rsidR="00397D2F" w:rsidRDefault="00397D2F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Pr="00F852EF">
              <w:rPr>
                <w:rFonts w:ascii="Times New Roman" w:hAnsi="Times New Roman"/>
              </w:rPr>
              <w:t xml:space="preserve">выше </w:t>
            </w:r>
            <w:r>
              <w:rPr>
                <w:rFonts w:ascii="Times New Roman" w:hAnsi="Times New Roman"/>
              </w:rPr>
              <w:t>среднего</w:t>
            </w:r>
            <w:r w:rsidR="0014126C" w:rsidRPr="00C436EA">
              <w:rPr>
                <w:rFonts w:ascii="Times New Roman" w:hAnsi="Times New Roman"/>
              </w:rPr>
              <w:t xml:space="preserve">  муниципального уровня  - 2 балла</w:t>
            </w:r>
            <w:r>
              <w:rPr>
                <w:rFonts w:ascii="Times New Roman" w:hAnsi="Times New Roman"/>
              </w:rPr>
              <w:t xml:space="preserve"> за каждого</w:t>
            </w:r>
          </w:p>
          <w:p w:rsidR="00397D2F" w:rsidRDefault="00397D2F" w:rsidP="00204CE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r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="0014126C" w:rsidRPr="00F852EF">
              <w:rPr>
                <w:rFonts w:ascii="Times New Roman" w:hAnsi="Times New Roman"/>
              </w:rPr>
              <w:t xml:space="preserve"> совпадает с муниципальным уровнем – 1 балл</w:t>
            </w:r>
            <w:r>
              <w:rPr>
                <w:rFonts w:ascii="Times New Roman" w:hAnsi="Times New Roman"/>
              </w:rPr>
              <w:t xml:space="preserve"> за каждого</w:t>
            </w:r>
            <w:proofErr w:type="gramEnd"/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852EF">
              <w:rPr>
                <w:rFonts w:ascii="Times New Roman" w:hAnsi="Times New Roman"/>
                <w:b/>
              </w:rPr>
              <w:lastRenderedPageBreak/>
              <w:t xml:space="preserve">Другие предметы по выбору </w:t>
            </w:r>
            <w:proofErr w:type="gramStart"/>
            <w:r w:rsidRPr="00F852EF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F852EF">
              <w:rPr>
                <w:rFonts w:ascii="Times New Roman" w:hAnsi="Times New Roman"/>
                <w:b/>
              </w:rPr>
              <w:t xml:space="preserve"> </w:t>
            </w:r>
          </w:p>
          <w:p w:rsidR="0014126C" w:rsidRPr="00F852EF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F852EF">
              <w:rPr>
                <w:rFonts w:ascii="Times New Roman" w:hAnsi="Times New Roman"/>
                <w:b/>
              </w:rPr>
              <w:t>(участие не менее 25%):</w:t>
            </w:r>
          </w:p>
          <w:p w:rsidR="00397D2F" w:rsidRDefault="00397D2F" w:rsidP="00397D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Pr="00F852EF">
              <w:rPr>
                <w:rFonts w:ascii="Times New Roman" w:hAnsi="Times New Roman"/>
              </w:rPr>
              <w:t xml:space="preserve">выше </w:t>
            </w:r>
            <w:r>
              <w:rPr>
                <w:rFonts w:ascii="Times New Roman" w:hAnsi="Times New Roman"/>
              </w:rPr>
              <w:t xml:space="preserve">среднего </w:t>
            </w:r>
            <w:r w:rsidRPr="00F852EF">
              <w:rPr>
                <w:rFonts w:ascii="Times New Roman" w:hAnsi="Times New Roman"/>
              </w:rPr>
              <w:t xml:space="preserve">регионального уровня  </w:t>
            </w:r>
            <w:r>
              <w:rPr>
                <w:rFonts w:ascii="Times New Roman" w:hAnsi="Times New Roman"/>
              </w:rPr>
              <w:t>- 3 балла за каждого</w:t>
            </w:r>
          </w:p>
          <w:p w:rsidR="00397D2F" w:rsidRDefault="00397D2F" w:rsidP="00397D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Pr="00F852EF">
              <w:rPr>
                <w:rFonts w:ascii="Times New Roman" w:hAnsi="Times New Roman"/>
              </w:rPr>
              <w:t xml:space="preserve">выше </w:t>
            </w:r>
            <w:r>
              <w:rPr>
                <w:rFonts w:ascii="Times New Roman" w:hAnsi="Times New Roman"/>
              </w:rPr>
              <w:t>среднего</w:t>
            </w:r>
            <w:r w:rsidRPr="00C436EA">
              <w:rPr>
                <w:rFonts w:ascii="Times New Roman" w:hAnsi="Times New Roman"/>
              </w:rPr>
              <w:t xml:space="preserve">  муниципального уровня  - 2 балла</w:t>
            </w:r>
            <w:r>
              <w:rPr>
                <w:rFonts w:ascii="Times New Roman" w:hAnsi="Times New Roman"/>
              </w:rPr>
              <w:t xml:space="preserve"> за каждого</w:t>
            </w:r>
          </w:p>
          <w:p w:rsidR="0014126C" w:rsidRPr="00397D2F" w:rsidRDefault="00397D2F" w:rsidP="00397D2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r w:rsidRPr="00F852EF">
              <w:rPr>
                <w:rFonts w:ascii="Times New Roman" w:hAnsi="Times New Roman"/>
              </w:rPr>
              <w:t xml:space="preserve">алл </w:t>
            </w:r>
            <w:r>
              <w:rPr>
                <w:rFonts w:ascii="Times New Roman" w:hAnsi="Times New Roman"/>
              </w:rPr>
              <w:t xml:space="preserve">обучающегося </w:t>
            </w:r>
            <w:r w:rsidRPr="00F852EF">
              <w:rPr>
                <w:rFonts w:ascii="Times New Roman" w:hAnsi="Times New Roman"/>
              </w:rPr>
              <w:t xml:space="preserve"> совпадает с муниципальным уровнем – 1 балл</w:t>
            </w:r>
            <w:r>
              <w:rPr>
                <w:rFonts w:ascii="Times New Roman" w:hAnsi="Times New Roman"/>
              </w:rPr>
              <w:t xml:space="preserve"> за каждого</w:t>
            </w:r>
            <w:proofErr w:type="gramEnd"/>
          </w:p>
        </w:tc>
        <w:tc>
          <w:tcPr>
            <w:tcW w:w="1134" w:type="dxa"/>
            <w:vAlign w:val="center"/>
          </w:tcPr>
          <w:p w:rsidR="0014126C" w:rsidRPr="00283500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14126C" w:rsidRPr="00283500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4126C" w:rsidRPr="00283500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14126C" w:rsidRPr="00283500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126C" w:rsidRPr="00666CA4" w:rsidTr="00204CE4">
        <w:trPr>
          <w:trHeight w:val="470"/>
        </w:trPr>
        <w:tc>
          <w:tcPr>
            <w:tcW w:w="5813" w:type="dxa"/>
          </w:tcPr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</w:rPr>
              <w:lastRenderedPageBreak/>
              <w:t xml:space="preserve">5. Официально зафиксированные достижения учащихся во Всероссийской предметной олимпиаде. 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66719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</w:rPr>
              <w:t>победители, призёры</w:t>
            </w:r>
            <w:r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- 5 баллов (за каждого),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  <w:b/>
              </w:rPr>
              <w:t>Региональный уровень:</w:t>
            </w:r>
            <w:r w:rsidRPr="00066719">
              <w:rPr>
                <w:rFonts w:ascii="Times New Roman" w:hAnsi="Times New Roman"/>
              </w:rPr>
              <w:t xml:space="preserve"> 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</w:rPr>
              <w:t>победители, призёры</w:t>
            </w:r>
            <w:r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- 10 баллов (за каждого),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66719">
              <w:rPr>
                <w:rFonts w:ascii="Times New Roman" w:hAnsi="Times New Roman"/>
                <w:b/>
              </w:rPr>
              <w:t>Всероссийский уровень: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</w:rPr>
              <w:t>победители, призёры</w:t>
            </w:r>
            <w:r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-15 баллов (за каждого)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644"/>
        </w:trPr>
        <w:tc>
          <w:tcPr>
            <w:tcW w:w="5813" w:type="dxa"/>
          </w:tcPr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66719">
              <w:rPr>
                <w:rFonts w:ascii="Times New Roman" w:hAnsi="Times New Roman"/>
              </w:rPr>
              <w:t>.Официально зафиксированные достижения  учащихся в дистанционных олимпиадах</w:t>
            </w:r>
            <w:r w:rsidR="00E90891">
              <w:rPr>
                <w:rFonts w:ascii="Times New Roman" w:hAnsi="Times New Roman"/>
              </w:rPr>
              <w:t xml:space="preserve"> (</w:t>
            </w:r>
            <w:r w:rsidR="00E90891" w:rsidRPr="00E90891">
              <w:rPr>
                <w:rFonts w:ascii="Times New Roman" w:hAnsi="Times New Roman"/>
                <w:i/>
              </w:rPr>
              <w:t xml:space="preserve">проводимые по рекомендации Комитета по образованию и науки Волгоградской области, ВГАПК и </w:t>
            </w:r>
            <w:proofErr w:type="gramStart"/>
            <w:r w:rsidR="00E90891" w:rsidRPr="00E90891">
              <w:rPr>
                <w:rFonts w:ascii="Times New Roman" w:hAnsi="Times New Roman"/>
                <w:i/>
              </w:rPr>
              <w:t>ПРО</w:t>
            </w:r>
            <w:proofErr w:type="gramEnd"/>
            <w:r w:rsidR="00E90891">
              <w:rPr>
                <w:rFonts w:ascii="Times New Roman" w:hAnsi="Times New Roman"/>
              </w:rPr>
              <w:t>)</w:t>
            </w:r>
            <w:r w:rsidRPr="00066719">
              <w:rPr>
                <w:rFonts w:ascii="Times New Roman" w:hAnsi="Times New Roman"/>
              </w:rPr>
              <w:t>, творческих конкурсах, смотрах, спортивных соревнованиях и др.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66719">
              <w:rPr>
                <w:rFonts w:ascii="Times New Roman" w:hAnsi="Times New Roman"/>
                <w:b/>
              </w:rPr>
              <w:t xml:space="preserve">Муниципальный  уровень: </w:t>
            </w:r>
          </w:p>
          <w:p w:rsidR="0014126C" w:rsidRDefault="00E90891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4126C">
              <w:rPr>
                <w:rFonts w:ascii="Times New Roman" w:hAnsi="Times New Roman"/>
              </w:rPr>
              <w:t xml:space="preserve">обедители </w:t>
            </w:r>
            <w:r w:rsidR="0014126C" w:rsidRPr="00066719">
              <w:rPr>
                <w:rFonts w:ascii="Times New Roman" w:hAnsi="Times New Roman"/>
              </w:rPr>
              <w:t>-</w:t>
            </w:r>
            <w:r w:rsidR="00463076">
              <w:rPr>
                <w:rFonts w:ascii="Times New Roman" w:hAnsi="Times New Roman"/>
              </w:rPr>
              <w:t xml:space="preserve"> </w:t>
            </w:r>
            <w:r w:rsidR="0014126C" w:rsidRPr="00066719">
              <w:rPr>
                <w:rFonts w:ascii="Times New Roman" w:hAnsi="Times New Roman"/>
              </w:rPr>
              <w:t>2 балла (за каждого),</w:t>
            </w:r>
          </w:p>
          <w:p w:rsidR="0014126C" w:rsidRPr="00066719" w:rsidRDefault="00E90891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4126C">
              <w:rPr>
                <w:rFonts w:ascii="Times New Roman" w:hAnsi="Times New Roman"/>
              </w:rPr>
              <w:t xml:space="preserve">ризёры – </w:t>
            </w:r>
            <w:r w:rsidR="00463076">
              <w:rPr>
                <w:rFonts w:ascii="Times New Roman" w:hAnsi="Times New Roman"/>
              </w:rPr>
              <w:t>1</w:t>
            </w:r>
            <w:r w:rsidR="0014126C">
              <w:rPr>
                <w:rFonts w:ascii="Times New Roman" w:hAnsi="Times New Roman"/>
              </w:rPr>
              <w:t xml:space="preserve"> балл</w:t>
            </w:r>
            <w:r w:rsidR="00463076">
              <w:rPr>
                <w:rFonts w:ascii="Times New Roman" w:hAnsi="Times New Roman"/>
              </w:rPr>
              <w:t xml:space="preserve"> </w:t>
            </w:r>
            <w:r w:rsidR="00463076" w:rsidRPr="00066719">
              <w:rPr>
                <w:rFonts w:ascii="Times New Roman" w:hAnsi="Times New Roman"/>
              </w:rPr>
              <w:t>(за каждого)</w:t>
            </w:r>
            <w:r w:rsidR="00463076">
              <w:rPr>
                <w:rFonts w:ascii="Times New Roman" w:hAnsi="Times New Roman"/>
              </w:rPr>
              <w:t>,</w:t>
            </w:r>
          </w:p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– </w:t>
            </w:r>
            <w:r w:rsidR="00463076">
              <w:rPr>
                <w:rFonts w:ascii="Times New Roman" w:hAnsi="Times New Roman"/>
              </w:rPr>
              <w:t>0,1</w:t>
            </w:r>
            <w:r w:rsidRPr="00066719">
              <w:rPr>
                <w:rFonts w:ascii="Times New Roman" w:hAnsi="Times New Roman"/>
              </w:rPr>
              <w:t xml:space="preserve"> балл</w:t>
            </w:r>
            <w:r w:rsidR="00463076">
              <w:rPr>
                <w:rFonts w:ascii="Times New Roman" w:hAnsi="Times New Roman"/>
              </w:rPr>
              <w:t>а</w:t>
            </w:r>
            <w:r w:rsidRPr="00066719">
              <w:rPr>
                <w:rFonts w:ascii="Times New Roman" w:hAnsi="Times New Roman"/>
              </w:rPr>
              <w:t xml:space="preserve"> 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66719">
              <w:rPr>
                <w:rFonts w:ascii="Times New Roman" w:hAnsi="Times New Roman"/>
                <w:b/>
              </w:rPr>
              <w:t xml:space="preserve">Региональный уровень: </w:t>
            </w:r>
          </w:p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победители </w:t>
            </w:r>
            <w:r w:rsidRPr="00066719">
              <w:rPr>
                <w:rFonts w:ascii="Times New Roman" w:hAnsi="Times New Roman"/>
              </w:rPr>
              <w:t>-</w:t>
            </w:r>
            <w:r w:rsidR="00463076"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3 балла (за каждого),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 – 2 балла</w:t>
            </w:r>
            <w:r w:rsidR="00463076">
              <w:rPr>
                <w:rFonts w:ascii="Times New Roman" w:hAnsi="Times New Roman"/>
              </w:rPr>
              <w:t xml:space="preserve"> </w:t>
            </w:r>
            <w:r w:rsidR="00463076" w:rsidRPr="00066719">
              <w:rPr>
                <w:rFonts w:ascii="Times New Roman" w:hAnsi="Times New Roman"/>
              </w:rPr>
              <w:t>(за каждого),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– </w:t>
            </w:r>
            <w:r w:rsidR="00463076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 xml:space="preserve"> балл</w:t>
            </w:r>
            <w:r w:rsidR="00463076">
              <w:rPr>
                <w:rFonts w:ascii="Times New Roman" w:hAnsi="Times New Roman"/>
              </w:rPr>
              <w:t xml:space="preserve">а </w:t>
            </w:r>
            <w:r w:rsidR="00463076" w:rsidRPr="00066719">
              <w:rPr>
                <w:rFonts w:ascii="Times New Roman" w:hAnsi="Times New Roman"/>
              </w:rPr>
              <w:t>(за каждого)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66719">
              <w:rPr>
                <w:rFonts w:ascii="Times New Roman" w:hAnsi="Times New Roman"/>
                <w:b/>
              </w:rPr>
              <w:t>Всероссийский уровень:</w:t>
            </w:r>
          </w:p>
          <w:p w:rsidR="0014126C" w:rsidRDefault="00E90891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4126C">
              <w:rPr>
                <w:rFonts w:ascii="Times New Roman" w:hAnsi="Times New Roman"/>
              </w:rPr>
              <w:t>обедители – 5 баллов (за каждого)</w:t>
            </w:r>
          </w:p>
          <w:p w:rsidR="0014126C" w:rsidRPr="00066719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66719">
              <w:rPr>
                <w:rFonts w:ascii="Times New Roman" w:hAnsi="Times New Roman"/>
              </w:rPr>
              <w:t>призёры</w:t>
            </w:r>
            <w:r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66719">
              <w:rPr>
                <w:rFonts w:ascii="Times New Roman" w:hAnsi="Times New Roman"/>
              </w:rPr>
              <w:t>4 балла (за каждого),</w:t>
            </w:r>
          </w:p>
          <w:p w:rsidR="0014126C" w:rsidRPr="00066719" w:rsidRDefault="0014126C" w:rsidP="004630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– 0</w:t>
            </w:r>
            <w:r w:rsidR="00463076">
              <w:rPr>
                <w:rFonts w:ascii="Times New Roman" w:hAnsi="Times New Roman"/>
              </w:rPr>
              <w:t xml:space="preserve">,3 </w:t>
            </w:r>
            <w:r w:rsidRPr="00066719">
              <w:rPr>
                <w:rFonts w:ascii="Times New Roman" w:hAnsi="Times New Roman"/>
              </w:rPr>
              <w:t>балл</w:t>
            </w:r>
            <w:r w:rsidR="00463076">
              <w:rPr>
                <w:rFonts w:ascii="Times New Roman" w:hAnsi="Times New Roman"/>
              </w:rPr>
              <w:t xml:space="preserve">а </w:t>
            </w:r>
            <w:r w:rsidR="00463076" w:rsidRPr="00066719">
              <w:rPr>
                <w:rFonts w:ascii="Times New Roman" w:hAnsi="Times New Roman"/>
              </w:rPr>
              <w:t>(за каждого)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412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</w:rPr>
              <w:t>7. Ведение баз данных и анализ информации об индивидуальных достижениях обучающихся.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537603">
              <w:rPr>
                <w:rFonts w:ascii="Times New Roman" w:hAnsi="Times New Roman"/>
              </w:rPr>
              <w:t xml:space="preserve">- </w:t>
            </w:r>
            <w:proofErr w:type="spellStart"/>
            <w:r w:rsidRPr="00537603">
              <w:rPr>
                <w:rFonts w:ascii="Times New Roman" w:hAnsi="Times New Roman"/>
                <w:i/>
              </w:rPr>
              <w:t>портфолио</w:t>
            </w:r>
            <w:proofErr w:type="spellEnd"/>
            <w:r w:rsidRPr="00537603">
              <w:rPr>
                <w:rFonts w:ascii="Times New Roman" w:hAnsi="Times New Roman"/>
                <w:i/>
              </w:rPr>
              <w:t xml:space="preserve"> обучающихся.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46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</w:rPr>
              <w:t xml:space="preserve">8. </w:t>
            </w:r>
            <w:proofErr w:type="gramStart"/>
            <w:r w:rsidRPr="00537603">
              <w:rPr>
                <w:rFonts w:ascii="Times New Roman" w:hAnsi="Times New Roman"/>
              </w:rPr>
              <w:t>Дополнительная  дифференцированная работа с разными категориями обучающихся, в том числе с детьми из социально неблагополучных семей; с детьми, находящимися в социально опасном положении и др.:</w:t>
            </w:r>
            <w:proofErr w:type="gramEnd"/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537603">
              <w:rPr>
                <w:rFonts w:ascii="Times New Roman" w:hAnsi="Times New Roman"/>
              </w:rPr>
              <w:t xml:space="preserve"> </w:t>
            </w:r>
            <w:r w:rsidRPr="00537603">
              <w:rPr>
                <w:rFonts w:ascii="Times New Roman" w:hAnsi="Times New Roman"/>
                <w:i/>
              </w:rPr>
              <w:t>- журнал дополнительных занятий;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  <w:i/>
              </w:rPr>
              <w:t>- дневники на трудных детей.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466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</w:rPr>
              <w:t xml:space="preserve">9. Организация кружков, секций общекультурной, </w:t>
            </w:r>
            <w:proofErr w:type="spellStart"/>
            <w:r w:rsidRPr="00537603">
              <w:rPr>
                <w:rFonts w:ascii="Times New Roman" w:hAnsi="Times New Roman"/>
              </w:rPr>
              <w:t>общеинтеллектуальной</w:t>
            </w:r>
            <w:proofErr w:type="spellEnd"/>
            <w:r w:rsidRPr="00537603">
              <w:rPr>
                <w:rFonts w:ascii="Times New Roman" w:hAnsi="Times New Roman"/>
              </w:rPr>
              <w:t>, социально-нравственной направленности</w:t>
            </w:r>
            <w:r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537603">
              <w:rPr>
                <w:rFonts w:ascii="Times New Roman" w:hAnsi="Times New Roman"/>
              </w:rPr>
              <w:t xml:space="preserve">; привлечение к занятиям в них детей  из социально неблагополучных семей  и  детей, находящихся в социально опасном положении: </w:t>
            </w:r>
          </w:p>
          <w:p w:rsidR="0014126C" w:rsidRPr="002012F8" w:rsidRDefault="0014126C" w:rsidP="00204C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603">
              <w:rPr>
                <w:rFonts w:ascii="Times New Roman" w:hAnsi="Times New Roman"/>
                <w:i/>
              </w:rPr>
              <w:t xml:space="preserve">- список </w:t>
            </w:r>
            <w:proofErr w:type="gramStart"/>
            <w:r w:rsidRPr="00537603">
              <w:rPr>
                <w:rFonts w:ascii="Times New Roman" w:hAnsi="Times New Roman"/>
                <w:i/>
              </w:rPr>
              <w:t>обучающихся</w:t>
            </w:r>
            <w:proofErr w:type="gramEnd"/>
            <w:r w:rsidRPr="00537603">
              <w:rPr>
                <w:rFonts w:ascii="Times New Roman" w:hAnsi="Times New Roman"/>
                <w:i/>
              </w:rPr>
              <w:t xml:space="preserve"> с посещением кружка;                                                                               - результативность.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416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</w:rPr>
              <w:t>10. Организация  внеурочной работы по предмету; привлечение к участию  в них детей  из социально неблагополучных семей  и  детей, находящихся в социально опасном положении: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537603">
              <w:rPr>
                <w:rFonts w:ascii="Times New Roman" w:hAnsi="Times New Roman"/>
              </w:rPr>
              <w:t xml:space="preserve">- </w:t>
            </w:r>
            <w:r w:rsidRPr="00537603">
              <w:rPr>
                <w:rFonts w:ascii="Times New Roman" w:hAnsi="Times New Roman"/>
                <w:i/>
              </w:rPr>
              <w:t>план недели, месячника;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  <w:i/>
              </w:rPr>
              <w:t>- список  участвующих  в них детей  из социально неблагополучных семей  и  детей, находящихся в социально опасном положении.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66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</w:rPr>
              <w:lastRenderedPageBreak/>
              <w:t>11. Организация педагогическим работником общественно-полезной, трудовой и волонтерской деятельности обучающихся; обеспечение условий освоения обучающимися позитивного социального опыта  и привлечение к данной деятельности   детей  из социально неблагополучных семей  и  детей, находящихся в социально опасном положении: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537603">
              <w:rPr>
                <w:rFonts w:ascii="Times New Roman" w:hAnsi="Times New Roman"/>
              </w:rPr>
              <w:t xml:space="preserve">- </w:t>
            </w:r>
            <w:r w:rsidRPr="00537603">
              <w:rPr>
                <w:rFonts w:ascii="Times New Roman" w:hAnsi="Times New Roman"/>
                <w:i/>
              </w:rPr>
              <w:t xml:space="preserve"> помощь ветеранам и нуждающимся в помощи;                                                                                                              - уборка классов, закрепленной территории школьного двора;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537603">
              <w:rPr>
                <w:rFonts w:ascii="Times New Roman" w:hAnsi="Times New Roman"/>
                <w:i/>
              </w:rPr>
              <w:t>- встречи, сотрудничество, акции и др.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510"/>
        </w:trPr>
        <w:tc>
          <w:tcPr>
            <w:tcW w:w="5813" w:type="dxa"/>
          </w:tcPr>
          <w:p w:rsidR="0014126C" w:rsidRPr="00537603" w:rsidRDefault="0014126C" w:rsidP="00204CE4">
            <w:pPr>
              <w:pStyle w:val="a3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12</w:t>
            </w:r>
            <w:r w:rsidRPr="00537603">
              <w:rPr>
                <w:rFonts w:ascii="Times New Roman" w:hAnsi="Times New Roman"/>
                <w:snapToGrid w:val="0"/>
              </w:rPr>
              <w:t>. Отсутствие обоснованных обращений родителей (законных представителей) и обучающихся  по поводу конфликтных ситуаций.</w:t>
            </w:r>
          </w:p>
          <w:p w:rsidR="0014126C" w:rsidRPr="00537603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537603">
              <w:rPr>
                <w:rFonts w:ascii="Times New Roman" w:hAnsi="Times New Roman"/>
                <w:snapToGrid w:val="0"/>
              </w:rPr>
              <w:t xml:space="preserve">- </w:t>
            </w:r>
            <w:r w:rsidRPr="00537603">
              <w:rPr>
                <w:rFonts w:ascii="Times New Roman" w:hAnsi="Times New Roman"/>
                <w:i/>
                <w:snapToGrid w:val="0"/>
              </w:rPr>
              <w:t>с учётом решения администрации школы.</w:t>
            </w:r>
          </w:p>
        </w:tc>
        <w:tc>
          <w:tcPr>
            <w:tcW w:w="4961" w:type="dxa"/>
            <w:gridSpan w:val="4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минус 2 балла за каждую обоснованную жалобу</w:t>
            </w:r>
          </w:p>
        </w:tc>
      </w:tr>
      <w:tr w:rsidR="0014126C" w:rsidRPr="00666CA4" w:rsidTr="00204CE4">
        <w:trPr>
          <w:trHeight w:val="494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>13. Выступления педагогического работника на научно-практических и научно-теоретических семинарах, конференциях (за анализируемый период):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i/>
              </w:rPr>
              <w:t xml:space="preserve"> - документальное подтверждение</w:t>
            </w:r>
            <w:r w:rsidRPr="007E319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416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>14. Демонстрация педагогическим работником  своих достижений через систему открытых уроков,  мастер-классов (за анализируемый период):</w:t>
            </w:r>
          </w:p>
          <w:p w:rsidR="0014126C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  <w:i/>
              </w:rPr>
              <w:t>- разработки уроков, мероприятий с подписью присутствовавших (3-4)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b/>
              </w:rPr>
              <w:t>Школьный уровень</w:t>
            </w:r>
            <w:r w:rsidRPr="007E3191">
              <w:rPr>
                <w:rFonts w:ascii="Times New Roman" w:hAnsi="Times New Roman"/>
              </w:rPr>
              <w:t xml:space="preserve">: 1 балл 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b/>
              </w:rPr>
              <w:t>Муниципальный уровень</w:t>
            </w:r>
            <w:r w:rsidRPr="007E31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- </w:t>
            </w:r>
            <w:r w:rsidRPr="007E3191">
              <w:rPr>
                <w:rFonts w:ascii="Times New Roman" w:hAnsi="Times New Roman"/>
              </w:rPr>
              <w:t>2 балла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  <w:b/>
              </w:rPr>
              <w:t>Региональный уровень</w:t>
            </w:r>
            <w:r w:rsidRPr="007E31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- </w:t>
            </w:r>
            <w:r w:rsidRPr="007E3191">
              <w:rPr>
                <w:rFonts w:ascii="Times New Roman" w:hAnsi="Times New Roman"/>
              </w:rPr>
              <w:t>3 балла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E3191">
              <w:rPr>
                <w:rFonts w:ascii="Times New Roman" w:hAnsi="Times New Roman"/>
              </w:rPr>
              <w:t xml:space="preserve">5. </w:t>
            </w:r>
            <w:proofErr w:type="gramStart"/>
            <w:r w:rsidRPr="007E3191">
              <w:rPr>
                <w:rFonts w:ascii="Times New Roman" w:hAnsi="Times New Roman"/>
              </w:rPr>
              <w:t xml:space="preserve">Наличие публикаций в специализированных, в том числе в электронных  педагогических изданиях (за анализируемый период): </w:t>
            </w:r>
            <w:proofErr w:type="gramEnd"/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</w:rPr>
              <w:t xml:space="preserve">- </w:t>
            </w:r>
            <w:r w:rsidRPr="007E3191">
              <w:rPr>
                <w:rFonts w:ascii="Times New Roman" w:hAnsi="Times New Roman"/>
                <w:i/>
              </w:rPr>
              <w:t xml:space="preserve">педагогических,  предметных </w:t>
            </w:r>
            <w:proofErr w:type="gramStart"/>
            <w:r w:rsidRPr="007E3191">
              <w:rPr>
                <w:rFonts w:ascii="Times New Roman" w:hAnsi="Times New Roman"/>
                <w:i/>
              </w:rPr>
              <w:t>журналах</w:t>
            </w:r>
            <w:proofErr w:type="gramEnd"/>
            <w:r w:rsidRPr="007E3191">
              <w:rPr>
                <w:rFonts w:ascii="Times New Roman" w:hAnsi="Times New Roman"/>
                <w:i/>
              </w:rPr>
              <w:t>;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i/>
              </w:rPr>
              <w:t>-  «Первое сентября»</w:t>
            </w:r>
            <w:r w:rsidRPr="007E319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0B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3191">
              <w:rPr>
                <w:rFonts w:ascii="Times New Roman" w:hAnsi="Times New Roman"/>
              </w:rPr>
              <w:t>Официально зафиксированные достижения обучающихся  в исследовательской работе (в том числе участие в конференциях, форумах, фестивалях и др.) по профилю деятельности педагогического работника.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b/>
              </w:rPr>
              <w:t>Муниципальный уровень</w:t>
            </w:r>
            <w:r w:rsidRPr="007E319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- 1</w:t>
            </w:r>
            <w:r w:rsidRPr="007E319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(за каждого);</w:t>
            </w:r>
          </w:p>
          <w:p w:rsidR="0014126C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b/>
              </w:rPr>
              <w:t>Региональный уровень</w:t>
            </w:r>
            <w:r w:rsidRPr="007E31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- 2</w:t>
            </w:r>
            <w:r w:rsidRPr="007E3191">
              <w:rPr>
                <w:rFonts w:ascii="Times New Roman" w:hAnsi="Times New Roman"/>
              </w:rPr>
              <w:t xml:space="preserve"> балла</w:t>
            </w:r>
            <w:r>
              <w:rPr>
                <w:rFonts w:ascii="Times New Roman" w:hAnsi="Times New Roman"/>
              </w:rPr>
              <w:t xml:space="preserve"> (за каждого).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>17. Организация деятельности обучающихся, в том числе  детей  из социально неблагополучных семей и  детей, находящихся в социально опасном положении,  в социально- значимых  проектах: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  <w:i/>
              </w:rPr>
              <w:t>- справка  о ходе  реализации проекта, фото;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i/>
              </w:rPr>
              <w:t>- документальное подтверждение.</w:t>
            </w:r>
          </w:p>
        </w:tc>
        <w:tc>
          <w:tcPr>
            <w:tcW w:w="1134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>18. Степень участия родителей (законных представителей) и общественности в образовательной деятельности класса и школы (включение родителей (законных представителей) в событийную, проектную деятельность детей, посещение родительских собраний и др.)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i/>
              </w:rPr>
              <w:t>- справка, фото</w:t>
            </w:r>
            <w:r w:rsidRPr="007E319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>19. Организация, проведение и участие в мероприятиях, повышающих авторитет школы среди общественности.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  <w:i/>
              </w:rPr>
              <w:t>- статьи в газету «Трибуна»;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7E3191">
              <w:rPr>
                <w:rFonts w:ascii="Times New Roman" w:hAnsi="Times New Roman"/>
                <w:i/>
              </w:rPr>
              <w:t>- участие в мероприятиях;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  <w:i/>
              </w:rPr>
              <w:t>- и др.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E3191">
              <w:rPr>
                <w:rFonts w:ascii="Times New Roman" w:hAnsi="Times New Roman"/>
              </w:rPr>
              <w:t xml:space="preserve">. Высокий уровень исполнительской дисциплины, подготовки отчётов, заполнения журналов (в том числе </w:t>
            </w:r>
            <w:r w:rsidRPr="007E3191">
              <w:rPr>
                <w:rFonts w:ascii="Times New Roman" w:hAnsi="Times New Roman"/>
              </w:rPr>
              <w:lastRenderedPageBreak/>
              <w:t>электронных дневников и журналов)</w:t>
            </w:r>
            <w:r>
              <w:rPr>
                <w:rFonts w:ascii="Times New Roman" w:hAnsi="Times New Roman"/>
              </w:rPr>
              <w:t xml:space="preserve"> и др.:</w:t>
            </w:r>
          </w:p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t xml:space="preserve">- </w:t>
            </w:r>
            <w:r w:rsidRPr="007E3191">
              <w:rPr>
                <w:rFonts w:ascii="Times New Roman" w:hAnsi="Times New Roman"/>
                <w:i/>
              </w:rPr>
              <w:t>справка</w:t>
            </w:r>
            <w:r w:rsidRPr="007E3191">
              <w:rPr>
                <w:rFonts w:ascii="Times New Roman" w:hAnsi="Times New Roman"/>
              </w:rPr>
              <w:t>;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7E319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7E3191">
              <w:rPr>
                <w:rFonts w:ascii="Times New Roman" w:hAnsi="Times New Roman"/>
              </w:rPr>
              <w:lastRenderedPageBreak/>
              <w:t>21. Организация работы в оздоровительном лагере детей и подростков, на пришкольном участке</w:t>
            </w:r>
            <w:r>
              <w:rPr>
                <w:rFonts w:ascii="Times New Roman" w:hAnsi="Times New Roman"/>
              </w:rPr>
              <w:t xml:space="preserve"> в летний период</w:t>
            </w:r>
            <w:r w:rsidRPr="007E319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012B7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012B71">
              <w:rPr>
                <w:rFonts w:ascii="Times New Roman" w:hAnsi="Times New Roman"/>
              </w:rPr>
              <w:t xml:space="preserve">22. Личное участие педагогического работника в муниципальных, региональных и всероссийских профессиональных конкурсах, фестивалях и др. (за анализируемый период):                                                                                                                             - </w:t>
            </w:r>
            <w:r w:rsidRPr="00012B71">
              <w:rPr>
                <w:rFonts w:ascii="Times New Roman" w:hAnsi="Times New Roman"/>
                <w:i/>
              </w:rPr>
              <w:t>Учитель года;</w:t>
            </w:r>
          </w:p>
          <w:p w:rsidR="0014126C" w:rsidRPr="00012B71" w:rsidRDefault="0014126C" w:rsidP="00204CE4">
            <w:pPr>
              <w:pStyle w:val="a3"/>
              <w:rPr>
                <w:rFonts w:ascii="Times New Roman" w:hAnsi="Times New Roman"/>
                <w:i/>
              </w:rPr>
            </w:pPr>
            <w:r w:rsidRPr="00012B71">
              <w:rPr>
                <w:rFonts w:ascii="Times New Roman" w:hAnsi="Times New Roman"/>
                <w:i/>
              </w:rPr>
              <w:t>- документальное подтверждение.</w:t>
            </w:r>
          </w:p>
          <w:p w:rsidR="0014126C" w:rsidRPr="00012B71" w:rsidRDefault="0014126C" w:rsidP="00204CE4">
            <w:pPr>
              <w:pStyle w:val="a3"/>
              <w:rPr>
                <w:rFonts w:ascii="Times New Roman" w:hAnsi="Times New Roman"/>
                <w:b/>
              </w:rPr>
            </w:pPr>
            <w:r w:rsidRPr="00012B71">
              <w:rPr>
                <w:rFonts w:ascii="Times New Roman" w:hAnsi="Times New Roman"/>
                <w:b/>
              </w:rPr>
              <w:t>Муниципальный уровень: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012B71">
              <w:rPr>
                <w:rFonts w:ascii="Times New Roman" w:hAnsi="Times New Roman"/>
              </w:rPr>
              <w:t>2 балла</w:t>
            </w:r>
            <w:r>
              <w:rPr>
                <w:rFonts w:ascii="Times New Roman" w:hAnsi="Times New Roman"/>
              </w:rPr>
              <w:t xml:space="preserve"> (победитель, призер);</w:t>
            </w:r>
          </w:p>
          <w:p w:rsidR="0014126C" w:rsidRPr="00012B71" w:rsidRDefault="0014126C" w:rsidP="00204CE4">
            <w:pPr>
              <w:pStyle w:val="a3"/>
              <w:rPr>
                <w:rFonts w:ascii="Times New Roman" w:hAnsi="Times New Roman"/>
              </w:rPr>
            </w:pPr>
            <w:r w:rsidRPr="00012B71">
              <w:rPr>
                <w:rFonts w:ascii="Times New Roman" w:hAnsi="Times New Roman"/>
                <w:b/>
              </w:rPr>
              <w:t>Региональный уровень:</w:t>
            </w:r>
            <w:r w:rsidR="001819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012B71">
              <w:rPr>
                <w:rFonts w:ascii="Times New Roman" w:hAnsi="Times New Roman"/>
              </w:rPr>
              <w:t xml:space="preserve"> 3 балла</w:t>
            </w:r>
            <w:r>
              <w:rPr>
                <w:rFonts w:ascii="Times New Roman" w:hAnsi="Times New Roman"/>
              </w:rPr>
              <w:t xml:space="preserve"> (победитель, призер);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Default="0014126C" w:rsidP="00204CE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2B71">
              <w:rPr>
                <w:rFonts w:ascii="Times New Roman" w:hAnsi="Times New Roman"/>
                <w:sz w:val="22"/>
                <w:szCs w:val="22"/>
              </w:rPr>
              <w:t xml:space="preserve">23. 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>Участие в работе предметных муниципальных  комиссий (ОГЭ)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195F" w:rsidRPr="00012B71" w:rsidRDefault="0018195F" w:rsidP="0018195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   балл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 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>– 1 экзамен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012B71" w:rsidRDefault="0014126C" w:rsidP="00204CE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2B71">
              <w:rPr>
                <w:rFonts w:ascii="Times New Roman" w:hAnsi="Times New Roman"/>
                <w:sz w:val="22"/>
                <w:szCs w:val="22"/>
              </w:rPr>
              <w:t xml:space="preserve">24. 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  ГИА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4126C" w:rsidRPr="00012B71" w:rsidRDefault="0014126C" w:rsidP="00204CE4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12B71"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организаторы в аудиториях.</w:t>
            </w:r>
          </w:p>
          <w:p w:rsidR="0014126C" w:rsidRPr="00012B71" w:rsidRDefault="0014126C" w:rsidP="00204CE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>1   балл – 1 экзамен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6C" w:rsidRPr="00666CA4" w:rsidTr="00204CE4">
        <w:trPr>
          <w:trHeight w:val="380"/>
        </w:trPr>
        <w:tc>
          <w:tcPr>
            <w:tcW w:w="5813" w:type="dxa"/>
          </w:tcPr>
          <w:p w:rsidR="0014126C" w:rsidRPr="00012B71" w:rsidRDefault="0014126C" w:rsidP="00204CE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2B71">
              <w:rPr>
                <w:rFonts w:ascii="Times New Roman" w:hAnsi="Times New Roman"/>
                <w:sz w:val="22"/>
                <w:szCs w:val="22"/>
              </w:rPr>
              <w:t xml:space="preserve">25. </w:t>
            </w: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>Руководство методическим объединением учителей по предмету:</w:t>
            </w:r>
          </w:p>
          <w:p w:rsidR="0014126C" w:rsidRPr="00012B71" w:rsidRDefault="0014126C" w:rsidP="00204CE4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2B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12B71">
              <w:rPr>
                <w:rFonts w:ascii="Times New Roman" w:hAnsi="Times New Roman" w:cs="Times New Roman"/>
                <w:i/>
                <w:sz w:val="22"/>
                <w:szCs w:val="22"/>
              </w:rPr>
              <w:t>руководитель  ШМО;</w:t>
            </w:r>
          </w:p>
          <w:p w:rsidR="0014126C" w:rsidRPr="00012B71" w:rsidRDefault="0014126C" w:rsidP="00204CE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12B7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руководитель </w:t>
            </w:r>
            <w:proofErr w:type="spellStart"/>
            <w:r w:rsidRPr="00012B71">
              <w:rPr>
                <w:rFonts w:ascii="Times New Roman" w:hAnsi="Times New Roman" w:cs="Times New Roman"/>
                <w:i/>
                <w:sz w:val="22"/>
                <w:szCs w:val="22"/>
              </w:rPr>
              <w:t>КИДа</w:t>
            </w:r>
            <w:proofErr w:type="spellEnd"/>
            <w:r w:rsidRPr="00012B7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14126C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4126C" w:rsidRPr="00666CA4" w:rsidRDefault="0014126C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891" w:rsidRPr="00666CA4" w:rsidTr="00204CE4">
        <w:trPr>
          <w:trHeight w:val="380"/>
        </w:trPr>
        <w:tc>
          <w:tcPr>
            <w:tcW w:w="5813" w:type="dxa"/>
          </w:tcPr>
          <w:p w:rsidR="00E90891" w:rsidRPr="00E90891" w:rsidRDefault="00E90891" w:rsidP="009E154C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E90891">
              <w:rPr>
                <w:rFonts w:ascii="Times New Roman" w:hAnsi="Times New Roman"/>
              </w:rPr>
              <w:t xml:space="preserve">6. Организация просветительно-воспитательной работы с </w:t>
            </w:r>
            <w:proofErr w:type="gramStart"/>
            <w:r w:rsidRPr="00E90891">
              <w:rPr>
                <w:rFonts w:ascii="Times New Roman" w:hAnsi="Times New Roman"/>
              </w:rPr>
              <w:t>обучающимися</w:t>
            </w:r>
            <w:proofErr w:type="gramEnd"/>
            <w:r w:rsidRPr="00E90891">
              <w:rPr>
                <w:rFonts w:ascii="Times New Roman" w:hAnsi="Times New Roman"/>
              </w:rPr>
              <w:t xml:space="preserve">, направленной  на формирование ценностей здоровья и здорового образа жизни:                                                                                                      - </w:t>
            </w:r>
            <w:r w:rsidRPr="00E90891">
              <w:rPr>
                <w:rFonts w:ascii="Times New Roman" w:hAnsi="Times New Roman"/>
                <w:i/>
              </w:rPr>
              <w:t>проведение мероприятий соответствующей тематики;                                                                                                                                                            - конкурсы по ЗОЖ;</w:t>
            </w:r>
          </w:p>
          <w:p w:rsidR="00E90891" w:rsidRPr="00E90891" w:rsidRDefault="00E90891" w:rsidP="009E154C">
            <w:pPr>
              <w:pStyle w:val="a3"/>
              <w:rPr>
                <w:rFonts w:ascii="Times New Roman" w:hAnsi="Times New Roman"/>
                <w:i/>
              </w:rPr>
            </w:pPr>
            <w:r w:rsidRPr="00E90891">
              <w:rPr>
                <w:rFonts w:ascii="Times New Roman" w:hAnsi="Times New Roman"/>
                <w:i/>
              </w:rPr>
              <w:t xml:space="preserve">- отсутствие фактов </w:t>
            </w:r>
            <w:proofErr w:type="spellStart"/>
            <w:r w:rsidRPr="00E90891">
              <w:rPr>
                <w:rFonts w:ascii="Times New Roman" w:hAnsi="Times New Roman"/>
                <w:i/>
              </w:rPr>
              <w:t>табакокурения</w:t>
            </w:r>
            <w:proofErr w:type="spellEnd"/>
            <w:r w:rsidRPr="00E90891">
              <w:rPr>
                <w:rFonts w:ascii="Times New Roman" w:hAnsi="Times New Roman"/>
                <w:i/>
              </w:rPr>
              <w:t xml:space="preserve">, алкогольной и наркотической зависимости.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90891" w:rsidRPr="00666CA4" w:rsidRDefault="00E90891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891" w:rsidRPr="00666CA4" w:rsidTr="00204CE4">
        <w:trPr>
          <w:trHeight w:val="380"/>
        </w:trPr>
        <w:tc>
          <w:tcPr>
            <w:tcW w:w="5813" w:type="dxa"/>
          </w:tcPr>
          <w:p w:rsidR="00E90891" w:rsidRDefault="00E90891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</w:t>
            </w:r>
            <w:r w:rsidRPr="002012F8">
              <w:rPr>
                <w:rFonts w:ascii="Times New Roman" w:hAnsi="Times New Roman"/>
              </w:rPr>
              <w:t xml:space="preserve"> </w:t>
            </w:r>
            <w:r w:rsidRPr="00E90891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консультативно - методической помощи родителям, ведение курсов обучения для родителей по программе </w:t>
            </w:r>
            <w:r w:rsidRPr="00E9089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«Основы детской психологии и педагогики».</w:t>
            </w:r>
          </w:p>
        </w:tc>
        <w:tc>
          <w:tcPr>
            <w:tcW w:w="1134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90891" w:rsidRPr="00666CA4" w:rsidRDefault="00E90891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90891" w:rsidRPr="00666CA4" w:rsidRDefault="00E90891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CD" w:rsidRPr="00666CA4" w:rsidTr="00204CE4">
        <w:trPr>
          <w:trHeight w:val="380"/>
        </w:trPr>
        <w:tc>
          <w:tcPr>
            <w:tcW w:w="5813" w:type="dxa"/>
          </w:tcPr>
          <w:p w:rsidR="00E123CD" w:rsidRDefault="00E123CD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 Результаты соревнований между классами в номинации:</w:t>
            </w:r>
          </w:p>
          <w:p w:rsidR="00E123CD" w:rsidRDefault="00E123CD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«Лучший класс» - 3 балла</w:t>
            </w:r>
          </w:p>
          <w:p w:rsidR="00E123CD" w:rsidRDefault="00E123CD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«Лучший ученик школы» - 3 балла </w:t>
            </w:r>
          </w:p>
          <w:p w:rsidR="00E123CD" w:rsidRDefault="00E123CD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«Лучший спортивный класс» - 3 балла</w:t>
            </w:r>
          </w:p>
          <w:p w:rsidR="00E123CD" w:rsidRDefault="00E123CD" w:rsidP="00E9089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«Лучший спортсмен школы» - 3 балла</w:t>
            </w:r>
          </w:p>
        </w:tc>
        <w:tc>
          <w:tcPr>
            <w:tcW w:w="1134" w:type="dxa"/>
            <w:vAlign w:val="center"/>
          </w:tcPr>
          <w:p w:rsidR="00E123CD" w:rsidRPr="00666CA4" w:rsidRDefault="00E123CD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123CD" w:rsidRPr="00666CA4" w:rsidRDefault="00E123CD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3CD" w:rsidRPr="00666CA4" w:rsidRDefault="00E123CD" w:rsidP="009E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23CD" w:rsidRPr="00666CA4" w:rsidRDefault="00E123CD" w:rsidP="00204C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26C" w:rsidRPr="00FC1DA1" w:rsidRDefault="0014126C" w:rsidP="00141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4126C" w:rsidRPr="00FC1DA1" w:rsidSect="00B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2412"/>
    <w:rsid w:val="0014126C"/>
    <w:rsid w:val="0018195F"/>
    <w:rsid w:val="00397D2F"/>
    <w:rsid w:val="00463076"/>
    <w:rsid w:val="00485BE5"/>
    <w:rsid w:val="00614BC3"/>
    <w:rsid w:val="00683A9A"/>
    <w:rsid w:val="008575E3"/>
    <w:rsid w:val="008D0F85"/>
    <w:rsid w:val="00A96B73"/>
    <w:rsid w:val="00BC03EA"/>
    <w:rsid w:val="00C32B93"/>
    <w:rsid w:val="00CB309D"/>
    <w:rsid w:val="00E123CD"/>
    <w:rsid w:val="00E90891"/>
    <w:rsid w:val="00EF2412"/>
    <w:rsid w:val="00FC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12"/>
    <w:pPr>
      <w:spacing w:after="0" w:line="240" w:lineRule="auto"/>
    </w:pPr>
  </w:style>
  <w:style w:type="table" w:styleId="a4">
    <w:name w:val="Table Grid"/>
    <w:basedOn w:val="a1"/>
    <w:uiPriority w:val="59"/>
    <w:rsid w:val="00614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1412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412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Admin</cp:lastModifiedBy>
  <cp:revision>2</cp:revision>
  <dcterms:created xsi:type="dcterms:W3CDTF">2016-10-06T16:09:00Z</dcterms:created>
  <dcterms:modified xsi:type="dcterms:W3CDTF">2016-10-06T16:09:00Z</dcterms:modified>
</cp:coreProperties>
</file>